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C6" w:rsidRDefault="00BD2FC6" w:rsidP="00BD2FC6">
      <w:pPr>
        <w:pStyle w:val="a3"/>
        <w:shd w:val="clear" w:color="auto" w:fill="FFFFFF"/>
        <w:spacing w:before="0" w:beforeAutospacing="0" w:after="375" w:afterAutospacing="0" w:line="300" w:lineRule="atLeast"/>
        <w:jc w:val="center"/>
        <w:rPr>
          <w:b/>
          <w:color w:val="0D2640"/>
          <w:u w:val="single"/>
        </w:rPr>
      </w:pPr>
      <w:r>
        <w:rPr>
          <w:b/>
          <w:color w:val="0D2640"/>
          <w:u w:val="single"/>
        </w:rPr>
        <w:t>Аннотация к учебной программе по истории 10 – 11 класс.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D2640"/>
          <w:u w:val="single"/>
        </w:rPr>
      </w:pPr>
      <w:r>
        <w:rPr>
          <w:rStyle w:val="a4"/>
          <w:b/>
          <w:bCs/>
          <w:color w:val="0D2640"/>
          <w:u w:val="single"/>
          <w:bdr w:val="none" w:sz="0" w:space="0" w:color="auto" w:frame="1"/>
        </w:rPr>
        <w:t>«История. 10-11 классы»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rStyle w:val="a5"/>
          <w:color w:val="0D2640"/>
          <w:bdr w:val="none" w:sz="0" w:space="0" w:color="auto" w:frame="1"/>
        </w:rPr>
        <w:t>1. Место учебного предмета в структуре основной образовательной программы.</w:t>
      </w:r>
    </w:p>
    <w:p w:rsidR="00BD2FC6" w:rsidRDefault="00BD2FC6" w:rsidP="00BD2FC6">
      <w:pPr>
        <w:pStyle w:val="a3"/>
        <w:shd w:val="clear" w:color="auto" w:fill="FFFFFF"/>
        <w:spacing w:before="0" w:beforeAutospacing="0" w:after="375" w:afterAutospacing="0" w:line="300" w:lineRule="atLeast"/>
        <w:jc w:val="both"/>
        <w:rPr>
          <w:color w:val="0D2640"/>
        </w:rPr>
      </w:pPr>
      <w:r>
        <w:rPr>
          <w:color w:val="0D2640"/>
        </w:rPr>
        <w:t>Предмет «История» включён в базовую часть Федерального базисного учебного плана для образовательных учреждений Российской Федерации.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rStyle w:val="a5"/>
          <w:color w:val="0D2640"/>
          <w:bdr w:val="none" w:sz="0" w:space="0" w:color="auto" w:frame="1"/>
        </w:rPr>
        <w:t>2. Нормативная основа разработки программы.</w:t>
      </w:r>
    </w:p>
    <w:p w:rsidR="00BD2FC6" w:rsidRDefault="00BD2FC6" w:rsidP="00BD2FC6">
      <w:pPr>
        <w:pStyle w:val="a3"/>
        <w:shd w:val="clear" w:color="auto" w:fill="FFFFFF"/>
        <w:spacing w:before="0" w:beforeAutospacing="0" w:after="375" w:afterAutospacing="0" w:line="300" w:lineRule="atLeast"/>
        <w:jc w:val="both"/>
        <w:rPr>
          <w:color w:val="0D2640"/>
        </w:rPr>
      </w:pPr>
      <w:r>
        <w:rPr>
          <w:color w:val="0D2640"/>
        </w:rPr>
        <w:t>Рабочая программа по истории для учащихся 10-11 классов разработана на основе:</w:t>
      </w:r>
    </w:p>
    <w:p w:rsidR="00BD2FC6" w:rsidRDefault="00BD2FC6" w:rsidP="00BD2FC6">
      <w:pPr>
        <w:pStyle w:val="a3"/>
        <w:shd w:val="clear" w:color="auto" w:fill="FFFFFF"/>
        <w:spacing w:before="0" w:beforeAutospacing="0" w:after="375" w:afterAutospacing="0" w:line="300" w:lineRule="atLeast"/>
        <w:jc w:val="both"/>
        <w:rPr>
          <w:color w:val="0D2640"/>
        </w:rPr>
      </w:pPr>
      <w:r>
        <w:rPr>
          <w:color w:val="0D2640"/>
        </w:rPr>
        <w:t>1)     государственного образовательного стандарта основного среднего (полного) образования (утвержден приказом Минобразования 5 марта 2004 г. N 1089) </w:t>
      </w:r>
    </w:p>
    <w:p w:rsidR="00BD2FC6" w:rsidRDefault="00BD2FC6" w:rsidP="00BD2FC6">
      <w:pPr>
        <w:pStyle w:val="a3"/>
        <w:shd w:val="clear" w:color="auto" w:fill="FFFFFF"/>
        <w:spacing w:before="0" w:beforeAutospacing="0" w:after="375" w:afterAutospacing="0" w:line="300" w:lineRule="atLeast"/>
        <w:jc w:val="both"/>
        <w:rPr>
          <w:color w:val="0D2640"/>
        </w:rPr>
      </w:pPr>
      <w:r>
        <w:rPr>
          <w:color w:val="0D2640"/>
        </w:rPr>
        <w:t>2)     примерных программ:</w:t>
      </w:r>
    </w:p>
    <w:p w:rsidR="00BD2FC6" w:rsidRDefault="00BD2FC6" w:rsidP="00BD2FC6">
      <w:pPr>
        <w:pStyle w:val="c62"/>
        <w:shd w:val="clear" w:color="auto" w:fill="FFFFFF"/>
        <w:spacing w:before="0" w:beforeAutospacing="0" w:after="375" w:afterAutospacing="0" w:line="300" w:lineRule="atLeast"/>
        <w:jc w:val="both"/>
        <w:rPr>
          <w:color w:val="0D2640"/>
        </w:rPr>
      </w:pPr>
      <w:r>
        <w:rPr>
          <w:color w:val="0D2640"/>
        </w:rPr>
        <w:t>- «Всеобщая история. Конец XIX- начало XXI века.11 класс»  .- 2-е изд.- М.: ООО «ТИД «Русское слов</w:t>
      </w:r>
      <w:proofErr w:type="gramStart"/>
      <w:r>
        <w:rPr>
          <w:color w:val="0D2640"/>
        </w:rPr>
        <w:t>о-</w:t>
      </w:r>
      <w:proofErr w:type="gramEnd"/>
      <w:r>
        <w:rPr>
          <w:color w:val="0D2640"/>
        </w:rPr>
        <w:t xml:space="preserve"> РС», 2010. Автор – </w:t>
      </w:r>
      <w:proofErr w:type="spellStart"/>
      <w:r>
        <w:rPr>
          <w:color w:val="0D2640"/>
        </w:rPr>
        <w:t>Загладин</w:t>
      </w:r>
      <w:proofErr w:type="spellEnd"/>
      <w:r>
        <w:rPr>
          <w:color w:val="0D2640"/>
        </w:rPr>
        <w:t xml:space="preserve"> Н.В., </w:t>
      </w:r>
      <w:proofErr w:type="spellStart"/>
      <w:r>
        <w:rPr>
          <w:color w:val="0D2640"/>
        </w:rPr>
        <w:t>Загладина</w:t>
      </w:r>
      <w:proofErr w:type="spellEnd"/>
      <w:r>
        <w:rPr>
          <w:color w:val="0D2640"/>
        </w:rPr>
        <w:t xml:space="preserve"> Х.Т.</w:t>
      </w:r>
    </w:p>
    <w:p w:rsidR="00BD2FC6" w:rsidRDefault="00BD2FC6" w:rsidP="00BD2FC6">
      <w:pPr>
        <w:pStyle w:val="c62"/>
        <w:shd w:val="clear" w:color="auto" w:fill="FFFFFF"/>
        <w:spacing w:before="0" w:beforeAutospacing="0" w:after="375" w:afterAutospacing="0" w:line="300" w:lineRule="atLeast"/>
        <w:jc w:val="both"/>
        <w:rPr>
          <w:color w:val="0D2640"/>
        </w:rPr>
      </w:pPr>
      <w:r>
        <w:rPr>
          <w:color w:val="0D2640"/>
        </w:rPr>
        <w:t>- «История России. XX – начало XXI века». Для  11 класса общеобразовательных учреждений .- 6-е изд.- М.: ООО «ТИД «Русское слов</w:t>
      </w:r>
      <w:proofErr w:type="gramStart"/>
      <w:r>
        <w:rPr>
          <w:color w:val="0D2640"/>
        </w:rPr>
        <w:t>о-</w:t>
      </w:r>
      <w:proofErr w:type="gramEnd"/>
      <w:r>
        <w:rPr>
          <w:color w:val="0D2640"/>
        </w:rPr>
        <w:t xml:space="preserve"> РС», 2011. Авторы – </w:t>
      </w:r>
      <w:proofErr w:type="spellStart"/>
      <w:r>
        <w:rPr>
          <w:color w:val="0D2640"/>
        </w:rPr>
        <w:t>Козленко</w:t>
      </w:r>
      <w:proofErr w:type="spellEnd"/>
      <w:r>
        <w:rPr>
          <w:color w:val="0D2640"/>
        </w:rPr>
        <w:t xml:space="preserve"> С.И., </w:t>
      </w:r>
      <w:proofErr w:type="spellStart"/>
      <w:r>
        <w:rPr>
          <w:color w:val="0D2640"/>
        </w:rPr>
        <w:t>Загладин</w:t>
      </w:r>
      <w:proofErr w:type="spellEnd"/>
      <w:r>
        <w:rPr>
          <w:color w:val="0D2640"/>
        </w:rPr>
        <w:t xml:space="preserve"> Н.В.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rStyle w:val="a5"/>
          <w:color w:val="0D2640"/>
          <w:bdr w:val="none" w:sz="0" w:space="0" w:color="auto" w:frame="1"/>
        </w:rPr>
        <w:t>3. Количество часов для реализации программы.</w:t>
      </w:r>
    </w:p>
    <w:p w:rsidR="00BD2FC6" w:rsidRDefault="00BD2FC6" w:rsidP="00BD2FC6">
      <w:pPr>
        <w:pStyle w:val="a3"/>
        <w:shd w:val="clear" w:color="auto" w:fill="FFFFFF"/>
        <w:spacing w:before="0" w:beforeAutospacing="0" w:after="375" w:afterAutospacing="0" w:line="300" w:lineRule="atLeast"/>
        <w:jc w:val="both"/>
        <w:rPr>
          <w:color w:val="0D2640"/>
        </w:rPr>
      </w:pPr>
      <w:r>
        <w:rPr>
          <w:color w:val="0D2640"/>
        </w:rPr>
        <w:t>Программа составлена из расчета 2 часа в неделю  (10-11 классы);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rStyle w:val="a5"/>
          <w:color w:val="0D2640"/>
          <w:bdr w:val="none" w:sz="0" w:space="0" w:color="auto" w:frame="1"/>
        </w:rPr>
        <w:t>4. Цели реализации программы.</w:t>
      </w:r>
    </w:p>
    <w:p w:rsidR="00BD2FC6" w:rsidRDefault="00BD2FC6" w:rsidP="00BD2FC6">
      <w:pPr>
        <w:pStyle w:val="a3"/>
        <w:shd w:val="clear" w:color="auto" w:fill="FFFFFF"/>
        <w:spacing w:before="0" w:beforeAutospacing="0" w:after="375" w:afterAutospacing="0" w:line="300" w:lineRule="atLeast"/>
        <w:jc w:val="both"/>
        <w:rPr>
          <w:color w:val="0D2640"/>
        </w:rPr>
      </w:pPr>
      <w:r>
        <w:rPr>
          <w:color w:val="0D2640"/>
        </w:rPr>
        <w:t xml:space="preserve">- </w:t>
      </w:r>
      <w:proofErr w:type="gramStart"/>
      <w:r>
        <w:rPr>
          <w:color w:val="0D2640"/>
        </w:rPr>
        <w:t>п</w:t>
      </w:r>
      <w:proofErr w:type="gramEnd"/>
      <w:r>
        <w:rPr>
          <w:color w:val="0D2640"/>
        </w:rPr>
        <w:t>ознавательно,  развивающая функция,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BD2FC6" w:rsidRDefault="00BD2FC6" w:rsidP="00BD2FC6">
      <w:pPr>
        <w:pStyle w:val="a3"/>
        <w:shd w:val="clear" w:color="auto" w:fill="FFFFFF"/>
        <w:spacing w:before="0" w:beforeAutospacing="0" w:after="375" w:afterAutospacing="0" w:line="300" w:lineRule="atLeast"/>
        <w:jc w:val="both"/>
        <w:rPr>
          <w:color w:val="0D2640"/>
        </w:rPr>
      </w:pPr>
      <w:r>
        <w:rPr>
          <w:color w:val="0D2640"/>
        </w:rPr>
        <w:t>-  мировоззренческая функция, 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BD2FC6" w:rsidRDefault="00BD2FC6" w:rsidP="00BD2FC6">
      <w:pPr>
        <w:pStyle w:val="a3"/>
        <w:shd w:val="clear" w:color="auto" w:fill="FFFFFF"/>
        <w:spacing w:before="0" w:beforeAutospacing="0" w:after="375" w:afterAutospacing="0" w:line="300" w:lineRule="atLeast"/>
        <w:jc w:val="both"/>
        <w:rPr>
          <w:color w:val="0D2640"/>
        </w:rPr>
      </w:pPr>
      <w:r>
        <w:rPr>
          <w:color w:val="0D2640"/>
        </w:rPr>
        <w:t>-  в практическом плане уроки  истории направлены на развитие коммуникативных, когнитивных и творческих способностей учащихся; овладение ими устной и письменной речью.  Цель освоения программы – умение работы с источниками; анализировать, обобщать  и сопоставлять факты, мнения, выделять причинно-следственные связи, делать выводы; выполнять тестовые задания, писать аналитические эссе и исторические портреты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color w:val="0D2640"/>
        </w:rPr>
        <w:t>5. </w:t>
      </w:r>
      <w:r>
        <w:rPr>
          <w:rStyle w:val="a5"/>
          <w:color w:val="0D2640"/>
          <w:bdr w:val="none" w:sz="0" w:space="0" w:color="auto" w:frame="1"/>
        </w:rPr>
        <w:t>Используемые учебники и пособия.</w:t>
      </w:r>
    </w:p>
    <w:p w:rsidR="00BD2FC6" w:rsidRDefault="00BD2FC6" w:rsidP="00BD2FC6">
      <w:pPr>
        <w:numPr>
          <w:ilvl w:val="0"/>
          <w:numId w:val="1"/>
        </w:numPr>
        <w:shd w:val="clear" w:color="auto" w:fill="FFFFFF"/>
        <w:spacing w:after="0" w:line="300" w:lineRule="atLeast"/>
        <w:ind w:left="270"/>
        <w:jc w:val="both"/>
        <w:rPr>
          <w:color w:val="0D2640"/>
        </w:rPr>
      </w:pPr>
      <w:r>
        <w:rPr>
          <w:color w:val="0D2640"/>
        </w:rPr>
        <w:t xml:space="preserve">10 класс - «История России с </w:t>
      </w:r>
      <w:proofErr w:type="spellStart"/>
      <w:r>
        <w:rPr>
          <w:color w:val="0D2640"/>
        </w:rPr>
        <w:t>древнейшизх</w:t>
      </w:r>
      <w:proofErr w:type="spellEnd"/>
      <w:r>
        <w:rPr>
          <w:color w:val="0D2640"/>
        </w:rPr>
        <w:t xml:space="preserve"> времен до конца XIX века» </w:t>
      </w:r>
      <w:proofErr w:type="spellStart"/>
      <w:r>
        <w:rPr>
          <w:color w:val="0D2640"/>
        </w:rPr>
        <w:t>Буганов</w:t>
      </w:r>
      <w:proofErr w:type="spellEnd"/>
      <w:r>
        <w:rPr>
          <w:color w:val="0D2640"/>
        </w:rPr>
        <w:t xml:space="preserve"> В.И., Зырянов П.Н., Сахаров А.Н. // М., «Просвещение», 2011;</w:t>
      </w:r>
    </w:p>
    <w:p w:rsidR="00BD2FC6" w:rsidRDefault="00BD2FC6" w:rsidP="00BD2FC6">
      <w:pPr>
        <w:numPr>
          <w:ilvl w:val="0"/>
          <w:numId w:val="1"/>
        </w:numPr>
        <w:shd w:val="clear" w:color="auto" w:fill="FFFFFF"/>
        <w:spacing w:after="0" w:line="300" w:lineRule="atLeast"/>
        <w:ind w:left="270"/>
        <w:jc w:val="both"/>
        <w:rPr>
          <w:color w:val="0D2640"/>
        </w:rPr>
      </w:pPr>
      <w:r>
        <w:rPr>
          <w:color w:val="0D2640"/>
        </w:rPr>
        <w:t>11 класс – Отечественная история XX- начало XXI века // М., «Просвещение», 2013;</w:t>
      </w:r>
    </w:p>
    <w:p w:rsidR="00BD2FC6" w:rsidRDefault="00BD2FC6" w:rsidP="00BD2FC6">
      <w:pPr>
        <w:numPr>
          <w:ilvl w:val="0"/>
          <w:numId w:val="1"/>
        </w:numPr>
        <w:shd w:val="clear" w:color="auto" w:fill="FFFFFF"/>
        <w:spacing w:after="0" w:line="300" w:lineRule="atLeast"/>
        <w:ind w:left="270"/>
        <w:jc w:val="both"/>
        <w:rPr>
          <w:color w:val="0D2640"/>
        </w:rPr>
      </w:pPr>
      <w:r>
        <w:rPr>
          <w:color w:val="0D2640"/>
        </w:rPr>
        <w:t xml:space="preserve">Всеобщая история. Новейшая история зарубежных стран. </w:t>
      </w:r>
      <w:proofErr w:type="spellStart"/>
      <w:r>
        <w:rPr>
          <w:color w:val="0D2640"/>
        </w:rPr>
        <w:t>Улунян</w:t>
      </w:r>
      <w:proofErr w:type="spellEnd"/>
      <w:r>
        <w:rPr>
          <w:color w:val="0D2640"/>
        </w:rPr>
        <w:t xml:space="preserve"> А.А., Сергеев Е.Ю. // М., «Просвещение», 2011;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rStyle w:val="a5"/>
          <w:color w:val="0D2640"/>
          <w:bdr w:val="none" w:sz="0" w:space="0" w:color="auto" w:frame="1"/>
        </w:rPr>
        <w:t>6. Используемые технологии</w:t>
      </w:r>
    </w:p>
    <w:p w:rsidR="00BD2FC6" w:rsidRDefault="00BD2FC6" w:rsidP="00BD2FC6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jc w:val="both"/>
        <w:rPr>
          <w:color w:val="0D2640"/>
        </w:rPr>
      </w:pPr>
      <w:r>
        <w:rPr>
          <w:color w:val="0D2640"/>
        </w:rPr>
        <w:t>технология развития критического мышления</w:t>
      </w:r>
    </w:p>
    <w:p w:rsidR="00BD2FC6" w:rsidRDefault="00BD2FC6" w:rsidP="00BD2FC6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jc w:val="both"/>
        <w:rPr>
          <w:color w:val="0D2640"/>
        </w:rPr>
      </w:pPr>
      <w:r>
        <w:rPr>
          <w:color w:val="0D2640"/>
        </w:rPr>
        <w:t>исследовательские технологии</w:t>
      </w:r>
    </w:p>
    <w:p w:rsidR="00BD2FC6" w:rsidRDefault="00BD2FC6" w:rsidP="00BD2FC6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jc w:val="both"/>
        <w:rPr>
          <w:color w:val="0D2640"/>
        </w:rPr>
      </w:pPr>
      <w:r>
        <w:rPr>
          <w:color w:val="0D2640"/>
        </w:rPr>
        <w:t>интеграционные технологии</w:t>
      </w:r>
    </w:p>
    <w:p w:rsidR="00BD2FC6" w:rsidRDefault="00BD2FC6" w:rsidP="00BD2FC6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jc w:val="both"/>
        <w:rPr>
          <w:color w:val="0D2640"/>
        </w:rPr>
      </w:pPr>
      <w:r>
        <w:rPr>
          <w:color w:val="0D2640"/>
        </w:rPr>
        <w:lastRenderedPageBreak/>
        <w:t>технологии тестового  контроля</w:t>
      </w:r>
    </w:p>
    <w:p w:rsidR="00BD2FC6" w:rsidRDefault="00BD2FC6" w:rsidP="00BD2FC6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jc w:val="both"/>
        <w:rPr>
          <w:color w:val="0D2640"/>
        </w:rPr>
      </w:pPr>
      <w:proofErr w:type="spellStart"/>
      <w:r>
        <w:rPr>
          <w:color w:val="0D2640"/>
        </w:rPr>
        <w:t>здоровьесберегающие</w:t>
      </w:r>
      <w:proofErr w:type="spellEnd"/>
      <w:r>
        <w:rPr>
          <w:color w:val="0D2640"/>
        </w:rPr>
        <w:t xml:space="preserve"> технологии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rStyle w:val="a5"/>
          <w:color w:val="0D2640"/>
          <w:bdr w:val="none" w:sz="0" w:space="0" w:color="auto" w:frame="1"/>
        </w:rPr>
        <w:t xml:space="preserve">7. Требования к уровню подготовки </w:t>
      </w:r>
      <w:proofErr w:type="gramStart"/>
      <w:r>
        <w:rPr>
          <w:rStyle w:val="a5"/>
          <w:color w:val="0D2640"/>
          <w:bdr w:val="none" w:sz="0" w:space="0" w:color="auto" w:frame="1"/>
        </w:rPr>
        <w:t>обучающихся</w:t>
      </w:r>
      <w:proofErr w:type="gramEnd"/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rStyle w:val="a5"/>
          <w:color w:val="0D2640"/>
          <w:bdr w:val="none" w:sz="0" w:space="0" w:color="auto" w:frame="1"/>
        </w:rPr>
        <w:t>В результате изучения истории ученик должен знать/уметь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color w:val="0D2640"/>
        </w:rPr>
        <w:t>- </w:t>
      </w:r>
      <w:r>
        <w:rPr>
          <w:rStyle w:val="a4"/>
          <w:color w:val="0D2640"/>
          <w:bdr w:val="none" w:sz="0" w:space="0" w:color="auto" w:frame="1"/>
        </w:rPr>
        <w:t>Знание хронологии, работа с хронологией:</w:t>
      </w:r>
      <w:r>
        <w:rPr>
          <w:color w:val="0D2640"/>
        </w:rPr>
        <w:br/>
        <w:t> 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color w:val="0D2640"/>
        </w:rPr>
        <w:t> соотносить год с веком, устанавливать последовательность и длительность исторических событий.</w:t>
      </w:r>
      <w:r>
        <w:rPr>
          <w:color w:val="0D2640"/>
        </w:rPr>
        <w:br/>
      </w:r>
      <w:r>
        <w:rPr>
          <w:rStyle w:val="a4"/>
          <w:color w:val="0D2640"/>
          <w:bdr w:val="none" w:sz="0" w:space="0" w:color="auto" w:frame="1"/>
        </w:rPr>
        <w:t>- Знание исторических фактов, работа с фактами</w:t>
      </w:r>
      <w:r>
        <w:rPr>
          <w:color w:val="0D2640"/>
        </w:rPr>
        <w:t>: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color w:val="0D2640"/>
        </w:rPr>
        <w:t> характеризовать место, обстоятельства, участников, результаты важнейших исторических событий;</w:t>
      </w:r>
      <w:r>
        <w:rPr>
          <w:color w:val="0D2640"/>
        </w:rPr>
        <w:br/>
        <w:t> группировать (классифицировать) факты по различным признакам.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  <w:color w:val="0D2640"/>
          <w:bdr w:val="none" w:sz="0" w:space="0" w:color="auto" w:frame="1"/>
        </w:rPr>
      </w:pPr>
      <w:r>
        <w:rPr>
          <w:rStyle w:val="a4"/>
          <w:color w:val="0D2640"/>
          <w:bdr w:val="none" w:sz="0" w:space="0" w:color="auto" w:frame="1"/>
        </w:rPr>
        <w:t>-  Работа с историческими источниками: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color w:val="0D2640"/>
        </w:rPr>
        <w:t> читать историческую карту;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color w:val="0D2640"/>
        </w:rPr>
        <w:t>проводить поиск необходимой информации в одном или нескольких источниках (текстовых, изобразительных и др.);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  <w:color w:val="0D2640"/>
          <w:bdr w:val="none" w:sz="0" w:space="0" w:color="auto" w:frame="1"/>
        </w:rPr>
      </w:pPr>
      <w:r>
        <w:rPr>
          <w:color w:val="0D2640"/>
        </w:rPr>
        <w:t> сравнивать данные разных источников, выявлять их сходство и различия.</w:t>
      </w:r>
      <w:r>
        <w:rPr>
          <w:color w:val="0D2640"/>
        </w:rPr>
        <w:br/>
      </w:r>
      <w:r>
        <w:rPr>
          <w:rStyle w:val="a4"/>
          <w:color w:val="0D2640"/>
          <w:bdr w:val="none" w:sz="0" w:space="0" w:color="auto" w:frame="1"/>
        </w:rPr>
        <w:t>- Описание (реконструкция):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  <w:color w:val="0D2640"/>
          <w:bdr w:val="none" w:sz="0" w:space="0" w:color="auto" w:frame="1"/>
        </w:rPr>
      </w:pPr>
      <w:r>
        <w:rPr>
          <w:color w:val="0D2640"/>
        </w:rPr>
        <w:t> рассказывать (устно или письменно) об исторических  событиях, их участниках;</w:t>
      </w:r>
      <w:r>
        <w:rPr>
          <w:color w:val="0D2640"/>
        </w:rPr>
        <w:br/>
        <w:t> характеризовать условия и образ жизни, занятия людей в различные исторические эпохи;</w:t>
      </w:r>
      <w:r>
        <w:rPr>
          <w:color w:val="0D2640"/>
        </w:rPr>
        <w:br/>
      </w:r>
      <w:r>
        <w:rPr>
          <w:rStyle w:val="a4"/>
          <w:color w:val="0D2640"/>
          <w:bdr w:val="none" w:sz="0" w:space="0" w:color="auto" w:frame="1"/>
        </w:rPr>
        <w:t>- Анализ, объяснение: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color w:val="0D2640"/>
        </w:rPr>
        <w:t> соотносить единичные исторические факты и общие   явления;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color w:val="0D2640"/>
        </w:rPr>
        <w:t>называть характерные, существенные признаки исторических событий и явлений;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color w:val="0D2640"/>
        </w:rPr>
        <w:t> раскрывать смысл, значение важнейших исторических понятий;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color w:val="0D2640"/>
        </w:rPr>
        <w:t> сравнивать исторические события и явления, определять в них общее и различия;</w:t>
      </w:r>
      <w:r>
        <w:rPr>
          <w:color w:val="0D2640"/>
        </w:rPr>
        <w:br/>
        <w:t> излагать суждения о причинах и следствиях исторических событий, высказывать и обосновывать свою точку зрения на исторические события и процессы, делать выводы</w:t>
      </w:r>
    </w:p>
    <w:p w:rsidR="00BD2FC6" w:rsidRDefault="00BD2FC6" w:rsidP="00BD2FC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D2640"/>
        </w:rPr>
      </w:pPr>
      <w:r>
        <w:rPr>
          <w:rStyle w:val="a4"/>
          <w:color w:val="0D2640"/>
          <w:bdr w:val="none" w:sz="0" w:space="0" w:color="auto" w:frame="1"/>
        </w:rPr>
        <w:t> Применение знаний и умений в общении, социальной среде:</w:t>
      </w:r>
      <w:r>
        <w:rPr>
          <w:color w:val="0D2640"/>
        </w:rPr>
        <w:t>  применять исторические знания для раскрытия причин и оценки сущности современных событий.</w:t>
      </w:r>
    </w:p>
    <w:p w:rsidR="00BD2FC6" w:rsidRDefault="00BD2FC6" w:rsidP="00BD2FC6">
      <w:pPr>
        <w:jc w:val="both"/>
      </w:pPr>
    </w:p>
    <w:p w:rsidR="007C153D" w:rsidRDefault="007C153D"/>
    <w:sectPr w:rsidR="007C153D" w:rsidSect="00BD2FC6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721C"/>
    <w:multiLevelType w:val="hybridMultilevel"/>
    <w:tmpl w:val="E67A90D8"/>
    <w:lvl w:ilvl="0" w:tplc="19AC3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4E2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CE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3C1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85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0A0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CF6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04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25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31967"/>
    <w:multiLevelType w:val="hybridMultilevel"/>
    <w:tmpl w:val="62769D52"/>
    <w:lvl w:ilvl="0" w:tplc="D2189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A41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6E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80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40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AC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924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859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907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FC6"/>
    <w:rsid w:val="007C153D"/>
    <w:rsid w:val="00BD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semiHidden/>
    <w:rsid w:val="00BD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BD2FC6"/>
    <w:rPr>
      <w:i/>
      <w:iCs/>
    </w:rPr>
  </w:style>
  <w:style w:type="character" w:styleId="a5">
    <w:name w:val="Strong"/>
    <w:basedOn w:val="a0"/>
    <w:qFormat/>
    <w:rsid w:val="00BD2F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2017-10-13T07:47:00Z</dcterms:created>
  <dcterms:modified xsi:type="dcterms:W3CDTF">2017-10-13T07:47:00Z</dcterms:modified>
</cp:coreProperties>
</file>